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C9E" w:rsidRPr="00190C9E" w:rsidRDefault="00190C9E" w:rsidP="00190C9E">
      <w:pPr>
        <w:widowControl w:val="0"/>
        <w:autoSpaceDE w:val="0"/>
        <w:autoSpaceDN w:val="0"/>
        <w:spacing w:before="73" w:after="0" w:line="240" w:lineRule="auto"/>
        <w:ind w:left="687" w:right="131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en-US"/>
        </w:rPr>
      </w:pPr>
      <w:r w:rsidRPr="00190C9E">
        <w:rPr>
          <w:rFonts w:ascii="Times New Roman" w:eastAsia="Times New Roman" w:hAnsi="Times New Roman" w:cs="Times New Roman"/>
          <w:b/>
          <w:bCs/>
          <w:sz w:val="32"/>
          <w:szCs w:val="32"/>
          <w:lang w:eastAsia="en-US"/>
        </w:rPr>
        <w:t>Аннотация</w:t>
      </w:r>
      <w:r w:rsidRPr="00190C9E"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b/>
          <w:bCs/>
          <w:sz w:val="32"/>
          <w:szCs w:val="32"/>
          <w:lang w:eastAsia="en-US"/>
        </w:rPr>
        <w:t>к</w:t>
      </w:r>
      <w:r w:rsidRPr="00190C9E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b/>
          <w:bCs/>
          <w:sz w:val="32"/>
          <w:szCs w:val="32"/>
          <w:lang w:eastAsia="en-US"/>
        </w:rPr>
        <w:t>рабочей</w:t>
      </w:r>
      <w:r w:rsidRPr="00190C9E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b/>
          <w:bCs/>
          <w:sz w:val="32"/>
          <w:szCs w:val="32"/>
          <w:lang w:eastAsia="en-US"/>
        </w:rPr>
        <w:t>программе учебного</w:t>
      </w:r>
      <w:r w:rsidRPr="00190C9E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b/>
          <w:bCs/>
          <w:sz w:val="32"/>
          <w:szCs w:val="32"/>
          <w:lang w:eastAsia="en-US"/>
        </w:rPr>
        <w:t>предмета</w:t>
      </w:r>
      <w:bookmarkStart w:id="0" w:name="_GoBack"/>
      <w:bookmarkEnd w:id="0"/>
    </w:p>
    <w:p w:rsidR="00190C9E" w:rsidRPr="00190C9E" w:rsidRDefault="00190C9E" w:rsidP="001742FB">
      <w:pPr>
        <w:widowControl w:val="0"/>
        <w:autoSpaceDE w:val="0"/>
        <w:autoSpaceDN w:val="0"/>
        <w:spacing w:before="2" w:after="0" w:line="240" w:lineRule="auto"/>
        <w:ind w:left="127" w:right="133"/>
        <w:jc w:val="center"/>
        <w:rPr>
          <w:rFonts w:ascii="Times New Roman" w:eastAsia="Times New Roman" w:hAnsi="Times New Roman" w:cs="Times New Roman"/>
          <w:b/>
          <w:sz w:val="31"/>
          <w:szCs w:val="24"/>
          <w:lang w:eastAsia="en-US"/>
        </w:rPr>
      </w:pPr>
      <w:r w:rsidRPr="00190C9E">
        <w:rPr>
          <w:rFonts w:ascii="Times New Roman" w:eastAsia="Times New Roman" w:hAnsi="Times New Roman" w:cs="Times New Roman"/>
          <w:b/>
          <w:sz w:val="32"/>
          <w:lang w:eastAsia="en-US"/>
        </w:rPr>
        <w:t>«Вероятность</w:t>
      </w:r>
      <w:r w:rsidRPr="00190C9E">
        <w:rPr>
          <w:rFonts w:ascii="Times New Roman" w:eastAsia="Times New Roman" w:hAnsi="Times New Roman" w:cs="Times New Roman"/>
          <w:b/>
          <w:spacing w:val="-3"/>
          <w:sz w:val="32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b/>
          <w:sz w:val="32"/>
          <w:lang w:eastAsia="en-US"/>
        </w:rPr>
        <w:t>и</w:t>
      </w:r>
      <w:r w:rsidRPr="00190C9E">
        <w:rPr>
          <w:rFonts w:ascii="Times New Roman" w:eastAsia="Times New Roman" w:hAnsi="Times New Roman" w:cs="Times New Roman"/>
          <w:b/>
          <w:spacing w:val="-4"/>
          <w:sz w:val="32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b/>
          <w:sz w:val="32"/>
          <w:lang w:eastAsia="en-US"/>
        </w:rPr>
        <w:t>статистика»</w:t>
      </w:r>
      <w:r w:rsidRPr="00190C9E">
        <w:rPr>
          <w:rFonts w:ascii="Times New Roman" w:eastAsia="Times New Roman" w:hAnsi="Times New Roman" w:cs="Times New Roman"/>
          <w:b/>
          <w:spacing w:val="3"/>
          <w:sz w:val="32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b/>
          <w:sz w:val="32"/>
          <w:lang w:eastAsia="en-US"/>
        </w:rPr>
        <w:t>для</w:t>
      </w:r>
      <w:r w:rsidRPr="00190C9E">
        <w:rPr>
          <w:rFonts w:ascii="Times New Roman" w:eastAsia="Times New Roman" w:hAnsi="Times New Roman" w:cs="Times New Roman"/>
          <w:b/>
          <w:spacing w:val="-7"/>
          <w:sz w:val="32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b/>
          <w:sz w:val="32"/>
          <w:lang w:eastAsia="en-US"/>
        </w:rPr>
        <w:t>обучающихся</w:t>
      </w:r>
      <w:r w:rsidRPr="00190C9E">
        <w:rPr>
          <w:rFonts w:ascii="Times New Roman" w:eastAsia="Times New Roman" w:hAnsi="Times New Roman" w:cs="Times New Roman"/>
          <w:b/>
          <w:spacing w:val="-2"/>
          <w:sz w:val="32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b/>
          <w:sz w:val="32"/>
          <w:lang w:eastAsia="en-US"/>
        </w:rPr>
        <w:t>7-9</w:t>
      </w:r>
      <w:r w:rsidRPr="00190C9E">
        <w:rPr>
          <w:rFonts w:ascii="Times New Roman" w:eastAsia="Times New Roman" w:hAnsi="Times New Roman" w:cs="Times New Roman"/>
          <w:b/>
          <w:spacing w:val="-3"/>
          <w:sz w:val="32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b/>
          <w:sz w:val="32"/>
          <w:lang w:eastAsia="en-US"/>
        </w:rPr>
        <w:t>классов</w:t>
      </w:r>
    </w:p>
    <w:p w:rsidR="00190C9E" w:rsidRPr="00190C9E" w:rsidRDefault="00190C9E" w:rsidP="00190C9E">
      <w:pPr>
        <w:widowControl w:val="0"/>
        <w:autoSpaceDE w:val="0"/>
        <w:autoSpaceDN w:val="0"/>
        <w:spacing w:after="0" w:line="264" w:lineRule="auto"/>
        <w:ind w:left="117" w:right="124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90C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Рабочая</w:t>
      </w:r>
      <w:r w:rsidRPr="00190C9E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программа</w:t>
      </w:r>
      <w:r w:rsidRPr="00190C9E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по</w:t>
      </w:r>
      <w:r w:rsidRPr="00190C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Вероятности</w:t>
      </w:r>
      <w:r w:rsidRPr="00190C9E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и</w:t>
      </w:r>
      <w:r w:rsidRPr="00190C9E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статистике</w:t>
      </w:r>
      <w:r w:rsidRPr="00190C9E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190C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уровне</w:t>
      </w:r>
      <w:r w:rsidRPr="00190C9E">
        <w:rPr>
          <w:rFonts w:ascii="Times New Roman" w:eastAsia="Times New Roman" w:hAnsi="Times New Roman" w:cs="Times New Roman"/>
          <w:spacing w:val="-18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основного</w:t>
      </w:r>
      <w:r w:rsidRPr="00190C9E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общего</w:t>
      </w:r>
      <w:r w:rsidRPr="00190C9E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</w:t>
      </w:r>
      <w:r w:rsidRPr="00190C9E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составлена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основе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Требований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результатам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освоения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образовательной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основного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общего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образования,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представленных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Федеральном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государственном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образовательном стандарте основного общего образования и Федеральной рабочей программе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учебному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предмету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«Вероятность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статистика»,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а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также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основе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характеристики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планируемых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результатов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духовно-нравственного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развития,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воспитания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социализации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обучающихся,</w:t>
      </w:r>
      <w:r w:rsidRPr="00190C9E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представленной</w:t>
      </w:r>
      <w:r w:rsidRPr="00190C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90C9E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федеральной</w:t>
      </w:r>
      <w:r w:rsidRPr="00190C9E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рабочей</w:t>
      </w:r>
      <w:r w:rsidRPr="00190C9E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программе</w:t>
      </w:r>
      <w:r w:rsidRPr="00190C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воспитания.</w:t>
      </w:r>
    </w:p>
    <w:p w:rsidR="00190C9E" w:rsidRDefault="00190C9E" w:rsidP="00190C9E">
      <w:pPr>
        <w:widowControl w:val="0"/>
        <w:autoSpaceDE w:val="0"/>
        <w:autoSpaceDN w:val="0"/>
        <w:spacing w:before="2" w:after="0" w:line="266" w:lineRule="auto"/>
        <w:ind w:left="117" w:right="122" w:firstLine="566"/>
        <w:jc w:val="both"/>
        <w:rPr>
          <w:rFonts w:ascii="Calibri" w:eastAsia="Times New Roman" w:hAnsi="Calibri" w:cs="Times New Roman"/>
          <w:sz w:val="24"/>
          <w:szCs w:val="24"/>
          <w:lang w:eastAsia="en-US"/>
        </w:rPr>
      </w:pP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Программа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отражает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основные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требования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Федерального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государственного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образовательного стандарта основного общего образования к личностным, </w:t>
      </w:r>
      <w:proofErr w:type="spellStart"/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метапредметным</w:t>
      </w:r>
      <w:proofErr w:type="spellEnd"/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предметным результатам освоения образовательных программ и составлена с использованием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материалов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федеральной</w:t>
      </w:r>
      <w:r w:rsidRPr="00190C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рабочей</w:t>
      </w:r>
      <w:r w:rsidRPr="00190C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</w:t>
      </w:r>
      <w:r w:rsidRPr="00190C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учебного</w:t>
      </w:r>
      <w:r w:rsidRPr="00190C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курса</w:t>
      </w:r>
      <w:r w:rsidRPr="00190C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«Вероятность</w:t>
      </w:r>
      <w:r w:rsidRPr="00190C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90C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статистика»</w:t>
      </w:r>
      <w:r w:rsidRPr="00190C9E">
        <w:rPr>
          <w:rFonts w:ascii="Calibri" w:eastAsia="Times New Roman" w:hAnsi="Calibri" w:cs="Times New Roman"/>
          <w:sz w:val="24"/>
          <w:szCs w:val="24"/>
          <w:lang w:eastAsia="en-US"/>
        </w:rPr>
        <w:t>.</w:t>
      </w:r>
    </w:p>
    <w:p w:rsidR="001742FB" w:rsidRPr="00190C9E" w:rsidRDefault="001742FB" w:rsidP="00190C9E">
      <w:pPr>
        <w:widowControl w:val="0"/>
        <w:autoSpaceDE w:val="0"/>
        <w:autoSpaceDN w:val="0"/>
        <w:spacing w:before="2" w:after="0" w:line="266" w:lineRule="auto"/>
        <w:ind w:left="117" w:right="122" w:firstLine="566"/>
        <w:jc w:val="both"/>
        <w:rPr>
          <w:rFonts w:ascii="Calibri" w:eastAsia="Times New Roman" w:hAnsi="Calibri" w:cs="Times New Roman"/>
          <w:sz w:val="24"/>
          <w:szCs w:val="24"/>
          <w:lang w:eastAsia="en-US"/>
        </w:rPr>
      </w:pPr>
    </w:p>
    <w:p w:rsidR="00190C9E" w:rsidRPr="00190C9E" w:rsidRDefault="00190C9E" w:rsidP="001742FB">
      <w:pPr>
        <w:widowControl w:val="0"/>
        <w:autoSpaceDE w:val="0"/>
        <w:autoSpaceDN w:val="0"/>
        <w:spacing w:after="0" w:line="240" w:lineRule="auto"/>
        <w:ind w:left="687" w:right="133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</w:pPr>
      <w:r w:rsidRPr="00190C9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ЦЕЛИ</w:t>
      </w:r>
      <w:r w:rsidRPr="00190C9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ИЗУЧЕНИЯ</w:t>
      </w:r>
      <w:r w:rsidRPr="00190C9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n-US"/>
        </w:rPr>
        <w:t>УЧЕБНОГО</w:t>
      </w:r>
      <w:r w:rsidRPr="00190C9E">
        <w:rPr>
          <w:rFonts w:ascii="Times New Roman" w:eastAsia="Times New Roman" w:hAnsi="Times New Roman" w:cs="Times New Roman"/>
          <w:b/>
          <w:bCs/>
          <w:color w:val="333333"/>
          <w:spacing w:val="-5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n-US"/>
        </w:rPr>
        <w:t>ПРЕДМЕТА</w:t>
      </w:r>
      <w:r w:rsidRPr="00190C9E"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«ВЕРОЯТНОСТЬ</w:t>
      </w:r>
      <w:r w:rsidRPr="00190C9E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</w:t>
      </w:r>
      <w:r w:rsidRPr="00190C9E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СТАТИСТИКА»</w:t>
      </w:r>
    </w:p>
    <w:p w:rsidR="00190C9E" w:rsidRPr="00190C9E" w:rsidRDefault="00190C9E" w:rsidP="00190C9E">
      <w:pPr>
        <w:widowControl w:val="0"/>
        <w:autoSpaceDE w:val="0"/>
        <w:autoSpaceDN w:val="0"/>
        <w:spacing w:before="1" w:after="0" w:line="264" w:lineRule="auto"/>
        <w:ind w:left="117" w:right="124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В соответствии с данными целями в структуре программы учебного курса «Вероятность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статистика»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основного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общего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выделены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следующие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содержательно-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методические</w:t>
      </w:r>
      <w:r w:rsidRPr="00190C9E">
        <w:rPr>
          <w:rFonts w:ascii="Times New Roman" w:eastAsia="Times New Roman" w:hAnsi="Times New Roman" w:cs="Times New Roman"/>
          <w:spacing w:val="56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линии:</w:t>
      </w:r>
      <w:r w:rsidRPr="00190C9E">
        <w:rPr>
          <w:rFonts w:ascii="Times New Roman" w:eastAsia="Times New Roman" w:hAnsi="Times New Roman" w:cs="Times New Roman"/>
          <w:spacing w:val="58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«Представление</w:t>
      </w:r>
      <w:r w:rsidRPr="00190C9E">
        <w:rPr>
          <w:rFonts w:ascii="Times New Roman" w:eastAsia="Times New Roman" w:hAnsi="Times New Roman" w:cs="Times New Roman"/>
          <w:spacing w:val="56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данных</w:t>
      </w:r>
      <w:r w:rsidRPr="00190C9E">
        <w:rPr>
          <w:rFonts w:ascii="Times New Roman" w:eastAsia="Times New Roman" w:hAnsi="Times New Roman" w:cs="Times New Roman"/>
          <w:spacing w:val="52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90C9E">
        <w:rPr>
          <w:rFonts w:ascii="Times New Roman" w:eastAsia="Times New Roman" w:hAnsi="Times New Roman" w:cs="Times New Roman"/>
          <w:spacing w:val="50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описательная</w:t>
      </w:r>
      <w:r w:rsidRPr="00190C9E">
        <w:rPr>
          <w:rFonts w:ascii="Times New Roman" w:eastAsia="Times New Roman" w:hAnsi="Times New Roman" w:cs="Times New Roman"/>
          <w:spacing w:val="52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статистика</w:t>
      </w:r>
      <w:proofErr w:type="gramStart"/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»,  «</w:t>
      </w:r>
      <w:proofErr w:type="gramEnd"/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Вероятность»,</w:t>
      </w:r>
    </w:p>
    <w:p w:rsidR="00190C9E" w:rsidRPr="00190C9E" w:rsidRDefault="00190C9E" w:rsidP="00190C9E">
      <w:pPr>
        <w:widowControl w:val="0"/>
        <w:autoSpaceDE w:val="0"/>
        <w:autoSpaceDN w:val="0"/>
        <w:spacing w:before="1" w:after="0" w:line="240" w:lineRule="auto"/>
        <w:ind w:left="11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«Элементы</w:t>
      </w:r>
      <w:r w:rsidRPr="00190C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комбинаторики»,</w:t>
      </w:r>
      <w:r w:rsidRPr="00190C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«Введение</w:t>
      </w:r>
      <w:r w:rsidRPr="00190C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90C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теорию</w:t>
      </w:r>
      <w:r w:rsidRPr="00190C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графов».</w:t>
      </w:r>
    </w:p>
    <w:p w:rsidR="00190C9E" w:rsidRPr="00190C9E" w:rsidRDefault="00190C9E" w:rsidP="00190C9E">
      <w:pPr>
        <w:widowControl w:val="0"/>
        <w:autoSpaceDE w:val="0"/>
        <w:autoSpaceDN w:val="0"/>
        <w:spacing w:before="66" w:after="0" w:line="264" w:lineRule="auto"/>
        <w:ind w:left="117" w:right="120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Содержание линии «Представление данных и описательная статистика» служит основой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 формирования навыков работы с информацией: от чтения и интерпретации информации,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представленной в таблицах, на диаграммах и графиках, до сбора, представления и анализа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данных с использованием статистических характеристик средних и рассеивания. Работая с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данными,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обучающиеся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учатся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считывать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интерпретировать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данные,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выдвигать,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аргументировать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критиковать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простейшие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гипотезы,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размышлять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над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факторами,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вызывающими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изменчивость,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оценивать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влияние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рассматриваемые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величины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процессы.</w:t>
      </w:r>
    </w:p>
    <w:p w:rsidR="00190C9E" w:rsidRPr="00190C9E" w:rsidRDefault="00190C9E" w:rsidP="00190C9E">
      <w:pPr>
        <w:widowControl w:val="0"/>
        <w:autoSpaceDE w:val="0"/>
        <w:autoSpaceDN w:val="0"/>
        <w:spacing w:before="1" w:after="0" w:line="264" w:lineRule="auto"/>
        <w:ind w:left="117" w:right="120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Интуитивное</w:t>
      </w:r>
      <w:r w:rsidRPr="00190C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представление</w:t>
      </w:r>
      <w:r w:rsidRPr="00190C9E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о</w:t>
      </w:r>
      <w:r w:rsidRPr="00190C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случайной</w:t>
      </w:r>
      <w:r w:rsidRPr="00190C9E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изменчивости,</w:t>
      </w:r>
      <w:r w:rsidRPr="00190C9E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исследование</w:t>
      </w:r>
      <w:r w:rsidRPr="00190C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закономерностей</w:t>
      </w:r>
      <w:r w:rsidRPr="00190C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90C9E">
        <w:rPr>
          <w:rFonts w:ascii="Times New Roman" w:eastAsia="Times New Roman" w:hAnsi="Times New Roman" w:cs="Times New Roman"/>
          <w:spacing w:val="-58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тенденций становится мотивирующей основой для изучения теории вероятностей. Большое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значение имеют практические задания, в частности опыты с классическими вероятностными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моделями.</w:t>
      </w:r>
    </w:p>
    <w:p w:rsidR="00190C9E" w:rsidRPr="00190C9E" w:rsidRDefault="00190C9E" w:rsidP="001742FB">
      <w:pPr>
        <w:widowControl w:val="0"/>
        <w:autoSpaceDE w:val="0"/>
        <w:autoSpaceDN w:val="0"/>
        <w:spacing w:before="1" w:after="0" w:line="264" w:lineRule="auto"/>
        <w:ind w:left="117" w:right="121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Понятие</w:t>
      </w:r>
      <w:r w:rsidRPr="00190C9E">
        <w:rPr>
          <w:rFonts w:ascii="Times New Roman" w:eastAsia="Times New Roman" w:hAnsi="Times New Roman" w:cs="Times New Roman"/>
          <w:spacing w:val="33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вероятности</w:t>
      </w:r>
      <w:r w:rsidRPr="00190C9E">
        <w:rPr>
          <w:rFonts w:ascii="Times New Roman" w:eastAsia="Times New Roman" w:hAnsi="Times New Roman" w:cs="Times New Roman"/>
          <w:spacing w:val="3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вводится</w:t>
      </w:r>
      <w:r w:rsidRPr="00190C9E">
        <w:rPr>
          <w:rFonts w:ascii="Times New Roman" w:eastAsia="Times New Roman" w:hAnsi="Times New Roman" w:cs="Times New Roman"/>
          <w:spacing w:val="33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как</w:t>
      </w:r>
      <w:r w:rsidRPr="00190C9E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мера</w:t>
      </w:r>
      <w:r w:rsidRPr="00190C9E">
        <w:rPr>
          <w:rFonts w:ascii="Times New Roman" w:eastAsia="Times New Roman" w:hAnsi="Times New Roman" w:cs="Times New Roman"/>
          <w:spacing w:val="33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правдоподобия</w:t>
      </w:r>
      <w:r w:rsidRPr="00190C9E">
        <w:rPr>
          <w:rFonts w:ascii="Times New Roman" w:eastAsia="Times New Roman" w:hAnsi="Times New Roman" w:cs="Times New Roman"/>
          <w:spacing w:val="38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случайного</w:t>
      </w:r>
      <w:r w:rsidRPr="00190C9E">
        <w:rPr>
          <w:rFonts w:ascii="Times New Roman" w:eastAsia="Times New Roman" w:hAnsi="Times New Roman" w:cs="Times New Roman"/>
          <w:spacing w:val="38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события.</w:t>
      </w:r>
      <w:r w:rsidRPr="00190C9E">
        <w:rPr>
          <w:rFonts w:ascii="Times New Roman" w:eastAsia="Times New Roman" w:hAnsi="Times New Roman" w:cs="Times New Roman"/>
          <w:spacing w:val="36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190C9E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изучении</w:t>
      </w:r>
      <w:r w:rsidRPr="00190C9E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учебного</w:t>
      </w:r>
      <w:r w:rsidRPr="00190C9E">
        <w:rPr>
          <w:rFonts w:ascii="Times New Roman" w:eastAsia="Times New Roman" w:hAnsi="Times New Roman" w:cs="Times New Roman"/>
          <w:spacing w:val="8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курса</w:t>
      </w:r>
      <w:r w:rsidRPr="00190C9E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обучающиеся</w:t>
      </w:r>
      <w:r w:rsidRPr="00190C9E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знакомятся</w:t>
      </w:r>
      <w:r w:rsidRPr="00190C9E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190C9E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простейшими</w:t>
      </w:r>
      <w:r w:rsidRPr="00190C9E">
        <w:rPr>
          <w:rFonts w:ascii="Times New Roman" w:eastAsia="Times New Roman" w:hAnsi="Times New Roman" w:cs="Times New Roman"/>
          <w:spacing w:val="59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методами</w:t>
      </w:r>
      <w:r w:rsidRPr="00190C9E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вычисления</w:t>
      </w:r>
      <w:r w:rsidRPr="00190C9E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вероятностей</w:t>
      </w:r>
      <w:r w:rsidRPr="00190C9E">
        <w:rPr>
          <w:rFonts w:ascii="Times New Roman" w:eastAsia="Times New Roman" w:hAnsi="Times New Roman" w:cs="Times New Roman"/>
          <w:spacing w:val="17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90C9E">
        <w:rPr>
          <w:rFonts w:ascii="Times New Roman" w:eastAsia="Times New Roman" w:hAnsi="Times New Roman" w:cs="Times New Roman"/>
          <w:spacing w:val="14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случайных</w:t>
      </w:r>
      <w:r w:rsidRPr="00190C9E">
        <w:rPr>
          <w:rFonts w:ascii="Times New Roman" w:eastAsia="Times New Roman" w:hAnsi="Times New Roman" w:cs="Times New Roman"/>
          <w:spacing w:val="12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экспериментах</w:t>
      </w:r>
      <w:r w:rsidRPr="00190C9E">
        <w:rPr>
          <w:rFonts w:ascii="Times New Roman" w:eastAsia="Times New Roman" w:hAnsi="Times New Roman" w:cs="Times New Roman"/>
          <w:spacing w:val="1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190C9E">
        <w:rPr>
          <w:rFonts w:ascii="Times New Roman" w:eastAsia="Times New Roman" w:hAnsi="Times New Roman" w:cs="Times New Roman"/>
          <w:spacing w:val="20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равновозможными</w:t>
      </w:r>
      <w:r w:rsidRPr="00190C9E">
        <w:rPr>
          <w:rFonts w:ascii="Times New Roman" w:eastAsia="Times New Roman" w:hAnsi="Times New Roman" w:cs="Times New Roman"/>
          <w:spacing w:val="13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элементарными</w:t>
      </w:r>
      <w:r w:rsidRPr="00190C9E">
        <w:rPr>
          <w:rFonts w:ascii="Times New Roman" w:eastAsia="Times New Roman" w:hAnsi="Times New Roman" w:cs="Times New Roman"/>
          <w:spacing w:val="17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исходами,</w:t>
      </w:r>
      <w:r w:rsidRPr="00190C9E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вероятностными</w:t>
      </w:r>
      <w:r w:rsidRPr="00190C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законами,</w:t>
      </w:r>
      <w:r w:rsidRPr="00190C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позволяющими</w:t>
      </w:r>
      <w:r w:rsidRPr="00190C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ставить</w:t>
      </w:r>
      <w:r w:rsidRPr="00190C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90C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решать</w:t>
      </w:r>
      <w:r w:rsidRPr="00190C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более</w:t>
      </w:r>
      <w:r w:rsidRPr="00190C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сложные</w:t>
      </w:r>
      <w:r w:rsidRPr="00190C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задачи.</w:t>
      </w:r>
      <w:r w:rsidRPr="00190C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90C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учебный</w:t>
      </w:r>
      <w:r w:rsidRPr="00190C9E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курс входят начальные представления о случайных величинах и их числовых характеристиках.</w:t>
      </w:r>
      <w:r w:rsidRPr="00190C9E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рамках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учебного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курса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осуществляется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знакомство обучающихся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множествами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основными</w:t>
      </w:r>
      <w:r w:rsidRPr="00190C9E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операциями</w:t>
      </w:r>
      <w:r w:rsidRPr="00190C9E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над</w:t>
      </w:r>
      <w:r w:rsidRPr="00190C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множествами,</w:t>
      </w:r>
      <w:r w:rsidRPr="00190C9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рассматриваются</w:t>
      </w:r>
      <w:r w:rsidRPr="00190C9E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примеры</w:t>
      </w:r>
      <w:r w:rsidRPr="00190C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применения</w:t>
      </w:r>
      <w:r w:rsidRPr="00190C9E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190C9E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решения</w:t>
      </w:r>
      <w:r w:rsidR="001742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задач, а</w:t>
      </w:r>
      <w:r w:rsidRPr="00190C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также</w:t>
      </w:r>
      <w:r w:rsidRPr="00190C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использования</w:t>
      </w:r>
      <w:r w:rsidRPr="00190C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90C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других</w:t>
      </w:r>
      <w:r w:rsidRPr="00190C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математических</w:t>
      </w:r>
      <w:r w:rsidRPr="00190C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курсах</w:t>
      </w:r>
      <w:r w:rsidRPr="00190C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90C9E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учебных</w:t>
      </w:r>
      <w:r w:rsidRPr="00190C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предметах.</w:t>
      </w:r>
    </w:p>
    <w:p w:rsidR="00190C9E" w:rsidRDefault="00190C9E" w:rsidP="001742FB">
      <w:pPr>
        <w:widowControl w:val="0"/>
        <w:autoSpaceDE w:val="0"/>
        <w:autoSpaceDN w:val="0"/>
        <w:spacing w:before="26" w:after="0" w:line="266" w:lineRule="auto"/>
        <w:ind w:left="117" w:right="129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В 7–9-х классах изучается учебный курс «Вероятность и статистика», в который входят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разделы: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«Представление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данных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описательная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статистика»,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«Вероятность»,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«Элементы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комбинаторики»,</w:t>
      </w:r>
      <w:r w:rsidRPr="00190C9E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«Введение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90C9E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теорию</w:t>
      </w:r>
      <w:r w:rsidRPr="00190C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графов».</w:t>
      </w:r>
    </w:p>
    <w:p w:rsidR="001742FB" w:rsidRPr="00190C9E" w:rsidRDefault="001742FB" w:rsidP="001742FB">
      <w:pPr>
        <w:widowControl w:val="0"/>
        <w:autoSpaceDE w:val="0"/>
        <w:autoSpaceDN w:val="0"/>
        <w:spacing w:before="26" w:after="0" w:line="266" w:lineRule="auto"/>
        <w:ind w:left="117" w:right="129" w:firstLine="566"/>
        <w:jc w:val="both"/>
        <w:rPr>
          <w:rFonts w:ascii="Times New Roman" w:eastAsia="Times New Roman" w:hAnsi="Times New Roman" w:cs="Times New Roman"/>
          <w:sz w:val="26"/>
          <w:szCs w:val="24"/>
          <w:lang w:eastAsia="en-US"/>
        </w:rPr>
      </w:pPr>
    </w:p>
    <w:p w:rsidR="00190C9E" w:rsidRPr="00190C9E" w:rsidRDefault="00190C9E" w:rsidP="00190C9E">
      <w:pPr>
        <w:widowControl w:val="0"/>
        <w:autoSpaceDE w:val="0"/>
        <w:autoSpaceDN w:val="0"/>
        <w:spacing w:after="0" w:line="264" w:lineRule="auto"/>
        <w:ind w:left="4074" w:right="733" w:hanging="2766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190C9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МЕСТО УЧЕБНОГО ПРЕДМЕТА «ВЕРОЯТНОСТЬ И СТАТИСТИКА»</w:t>
      </w:r>
      <w:r w:rsidRPr="00190C9E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</w:t>
      </w:r>
      <w:r w:rsidRPr="00190C9E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УЧЕБНОМ</w:t>
      </w:r>
      <w:r w:rsidRPr="00190C9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ПЛАНЕ</w:t>
      </w:r>
    </w:p>
    <w:p w:rsidR="00190C9E" w:rsidRPr="00190C9E" w:rsidRDefault="00190C9E" w:rsidP="00190C9E">
      <w:pPr>
        <w:widowControl w:val="0"/>
        <w:autoSpaceDE w:val="0"/>
        <w:autoSpaceDN w:val="0"/>
        <w:spacing w:after="0" w:line="273" w:lineRule="exact"/>
        <w:ind w:left="68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190C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изучение</w:t>
      </w:r>
      <w:r w:rsidRPr="00190C9E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учебного</w:t>
      </w:r>
      <w:r w:rsidRPr="00190C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курса</w:t>
      </w:r>
      <w:r w:rsidRPr="00190C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«Вероятность</w:t>
      </w:r>
      <w:r w:rsidRPr="00190C9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90C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статистика» отводится</w:t>
      </w:r>
      <w:r w:rsidRPr="00190C9E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102</w:t>
      </w:r>
      <w:r w:rsidRPr="00190C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часа:</w:t>
      </w:r>
      <w:r w:rsidRPr="00190C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90C9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7-м</w:t>
      </w:r>
      <w:r w:rsidRPr="00190C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классе</w:t>
      </w:r>
    </w:p>
    <w:p w:rsidR="00190C9E" w:rsidRPr="00190C9E" w:rsidRDefault="00190C9E" w:rsidP="00190C9E">
      <w:pPr>
        <w:widowControl w:val="0"/>
        <w:autoSpaceDE w:val="0"/>
        <w:autoSpaceDN w:val="0"/>
        <w:spacing w:after="0" w:line="242" w:lineRule="auto"/>
        <w:ind w:left="117" w:right="11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34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часа (1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 в</w:t>
      </w:r>
      <w:r w:rsidRPr="00190C9E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неделю),</w:t>
      </w:r>
      <w:r w:rsidRPr="00190C9E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90C9E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8-м</w:t>
      </w:r>
      <w:r w:rsidRPr="00190C9E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классе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34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часа (1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 в</w:t>
      </w:r>
      <w:r w:rsidRPr="00190C9E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неделю),</w:t>
      </w:r>
      <w:r w:rsidRPr="00190C9E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90C9E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9-м</w:t>
      </w:r>
      <w:r w:rsidRPr="00190C9E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классе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34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часа (1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</w:t>
      </w:r>
      <w:r w:rsidRPr="00190C9E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90C9E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неделю).</w:t>
      </w:r>
    </w:p>
    <w:p w:rsidR="00190C9E" w:rsidRPr="00190C9E" w:rsidRDefault="00190C9E" w:rsidP="00190C9E">
      <w:pPr>
        <w:widowControl w:val="0"/>
        <w:autoSpaceDE w:val="0"/>
        <w:autoSpaceDN w:val="0"/>
        <w:spacing w:after="0" w:line="271" w:lineRule="exact"/>
        <w:ind w:left="68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Данная</w:t>
      </w:r>
      <w:r w:rsidRPr="00190C9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программа</w:t>
      </w:r>
      <w:r w:rsidRPr="00190C9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предназначена</w:t>
      </w:r>
      <w:r w:rsidRPr="00190C9E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190C9E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учителей</w:t>
      </w:r>
      <w:r w:rsidRPr="00190C9E">
        <w:rPr>
          <w:rFonts w:ascii="Times New Roman" w:eastAsia="Times New Roman" w:hAnsi="Times New Roman" w:cs="Times New Roman"/>
          <w:spacing w:val="13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математики, работающих</w:t>
      </w:r>
      <w:r w:rsidRPr="00190C9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в МБОУ Лицее</w:t>
      </w:r>
    </w:p>
    <w:p w:rsidR="001742FB" w:rsidRDefault="00190C9E" w:rsidP="001742FB">
      <w:pPr>
        <w:widowControl w:val="0"/>
        <w:autoSpaceDE w:val="0"/>
        <w:autoSpaceDN w:val="0"/>
        <w:spacing w:before="1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№35</w:t>
      </w:r>
      <w:r w:rsidRPr="00190C9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90C9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2023-2024</w:t>
      </w:r>
      <w:r w:rsidRPr="00190C9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190C9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учебном году.</w:t>
      </w:r>
    </w:p>
    <w:p w:rsidR="001742FB" w:rsidRDefault="001742FB" w:rsidP="001742FB">
      <w:pPr>
        <w:widowControl w:val="0"/>
        <w:autoSpaceDE w:val="0"/>
        <w:autoSpaceDN w:val="0"/>
        <w:spacing w:before="1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1742FB" w:rsidRPr="001742FB" w:rsidRDefault="001742FB" w:rsidP="001742FB">
      <w:pPr>
        <w:widowControl w:val="0"/>
        <w:autoSpaceDE w:val="0"/>
        <w:autoSpaceDN w:val="0"/>
        <w:spacing w:before="1" w:after="0" w:line="240" w:lineRule="auto"/>
        <w:ind w:left="117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1742F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lastRenderedPageBreak/>
        <w:t>УЧЕБНО-МЕТОДИЧЕСКОЕ</w:t>
      </w:r>
      <w:r w:rsidRPr="001742F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ОБЕСПЕЧЕНИЕ</w:t>
      </w:r>
      <w:r w:rsidRPr="001742F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ОБРАЗОВАТЕЛЬНОГО</w:t>
      </w:r>
      <w:r w:rsidRPr="001742F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ПРОЦЕССА</w:t>
      </w:r>
    </w:p>
    <w:p w:rsidR="001742FB" w:rsidRPr="001742FB" w:rsidRDefault="001742FB" w:rsidP="001742F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1"/>
          <w:szCs w:val="24"/>
          <w:lang w:eastAsia="en-US"/>
        </w:rPr>
      </w:pPr>
    </w:p>
    <w:p w:rsidR="001742FB" w:rsidRPr="001742FB" w:rsidRDefault="001742FB" w:rsidP="001742FB">
      <w:pPr>
        <w:widowControl w:val="0"/>
        <w:autoSpaceDE w:val="0"/>
        <w:autoSpaceDN w:val="0"/>
        <w:spacing w:after="0" w:line="240" w:lineRule="auto"/>
        <w:ind w:left="117" w:right="24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742FB">
        <w:rPr>
          <w:rFonts w:ascii="Times New Roman" w:eastAsia="Times New Roman" w:hAnsi="Times New Roman" w:cs="Times New Roman"/>
          <w:sz w:val="24"/>
          <w:szCs w:val="24"/>
          <w:lang w:eastAsia="en-US"/>
        </w:rPr>
        <w:t>Математика</w:t>
      </w:r>
      <w:r w:rsidRPr="001742FB">
        <w:rPr>
          <w:rFonts w:ascii="Calibri" w:eastAsia="Times New Roman" w:hAnsi="Calibri" w:cs="Times New Roman"/>
          <w:sz w:val="24"/>
          <w:szCs w:val="24"/>
          <w:lang w:eastAsia="en-US"/>
        </w:rPr>
        <w:t>.</w:t>
      </w:r>
      <w:r w:rsidRPr="001742FB">
        <w:rPr>
          <w:rFonts w:ascii="Calibri" w:eastAsia="Times New Roman" w:hAnsi="Calibri" w:cs="Times New Roman"/>
          <w:spacing w:val="-2"/>
          <w:sz w:val="24"/>
          <w:szCs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sz w:val="24"/>
          <w:szCs w:val="24"/>
          <w:lang w:eastAsia="en-US"/>
        </w:rPr>
        <w:t>Вероятность</w:t>
      </w:r>
      <w:r w:rsidRPr="001742FB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742FB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статистика</w:t>
      </w:r>
      <w:r w:rsidRPr="001742FB">
        <w:rPr>
          <w:rFonts w:ascii="Calibri" w:eastAsia="Times New Roman" w:hAnsi="Calibri" w:cs="Times New Roman"/>
          <w:sz w:val="24"/>
          <w:szCs w:val="24"/>
          <w:lang w:eastAsia="en-US"/>
        </w:rPr>
        <w:t>:</w:t>
      </w:r>
      <w:r w:rsidRPr="001742FB">
        <w:rPr>
          <w:rFonts w:ascii="Calibri" w:eastAsia="Times New Roman" w:hAnsi="Calibri" w:cs="Times New Roman"/>
          <w:spacing w:val="-6"/>
          <w:sz w:val="24"/>
          <w:szCs w:val="24"/>
          <w:lang w:eastAsia="en-US"/>
        </w:rPr>
        <w:t xml:space="preserve"> </w:t>
      </w:r>
      <w:r w:rsidRPr="001742FB">
        <w:rPr>
          <w:rFonts w:ascii="Calibri" w:eastAsia="Times New Roman" w:hAnsi="Calibri" w:cs="Times New Roman"/>
          <w:sz w:val="24"/>
          <w:szCs w:val="24"/>
          <w:lang w:eastAsia="en-US"/>
        </w:rPr>
        <w:t>7</w:t>
      </w:r>
      <w:r w:rsidRPr="001742FB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1742FB">
        <w:rPr>
          <w:rFonts w:ascii="Calibri" w:eastAsia="Times New Roman" w:hAnsi="Calibri" w:cs="Times New Roman"/>
          <w:sz w:val="24"/>
          <w:szCs w:val="24"/>
          <w:lang w:eastAsia="en-US"/>
        </w:rPr>
        <w:t>9-</w:t>
      </w:r>
      <w:r w:rsidRPr="001742FB">
        <w:rPr>
          <w:rFonts w:ascii="Times New Roman" w:eastAsia="Times New Roman" w:hAnsi="Times New Roman" w:cs="Times New Roman"/>
          <w:sz w:val="24"/>
          <w:szCs w:val="24"/>
          <w:lang w:eastAsia="en-US"/>
        </w:rPr>
        <w:t>е</w:t>
      </w:r>
      <w:r w:rsidRPr="001742FB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классы</w:t>
      </w:r>
      <w:r w:rsidRPr="001742FB">
        <w:rPr>
          <w:rFonts w:ascii="Calibri" w:eastAsia="Times New Roman" w:hAnsi="Calibri" w:cs="Times New Roman"/>
          <w:sz w:val="24"/>
          <w:szCs w:val="24"/>
          <w:lang w:eastAsia="en-US"/>
        </w:rPr>
        <w:t>:</w:t>
      </w:r>
      <w:r w:rsidRPr="001742FB">
        <w:rPr>
          <w:rFonts w:ascii="Calibri" w:eastAsia="Times New Roman" w:hAnsi="Calibri" w:cs="Times New Roman"/>
          <w:spacing w:val="-6"/>
          <w:sz w:val="24"/>
          <w:szCs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sz w:val="24"/>
          <w:szCs w:val="24"/>
          <w:lang w:eastAsia="en-US"/>
        </w:rPr>
        <w:t>базовый</w:t>
      </w:r>
      <w:r w:rsidRPr="001742FB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уровень</w:t>
      </w:r>
      <w:r w:rsidRPr="001742FB">
        <w:rPr>
          <w:rFonts w:ascii="Calibri" w:eastAsia="Times New Roman" w:hAnsi="Calibri" w:cs="Times New Roman"/>
          <w:sz w:val="24"/>
          <w:szCs w:val="24"/>
          <w:lang w:eastAsia="en-US"/>
        </w:rPr>
        <w:t>:</w:t>
      </w:r>
      <w:r w:rsidRPr="001742FB">
        <w:rPr>
          <w:rFonts w:ascii="Calibri" w:eastAsia="Times New Roman" w:hAnsi="Calibri" w:cs="Times New Roman"/>
          <w:spacing w:val="-1"/>
          <w:sz w:val="24"/>
          <w:szCs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учебник</w:t>
      </w:r>
      <w:r w:rsidRPr="001742FB">
        <w:rPr>
          <w:rFonts w:ascii="Calibri" w:eastAsia="Times New Roman" w:hAnsi="Calibri" w:cs="Times New Roman"/>
          <w:sz w:val="24"/>
          <w:szCs w:val="24"/>
          <w:lang w:eastAsia="en-US"/>
        </w:rPr>
        <w:t xml:space="preserve">: </w:t>
      </w:r>
      <w:r w:rsidRPr="001742FB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742FB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742FB">
        <w:rPr>
          <w:rFonts w:ascii="Calibri" w:eastAsia="Times New Roman" w:hAnsi="Calibri" w:cs="Times New Roman"/>
          <w:sz w:val="24"/>
          <w:szCs w:val="24"/>
          <w:lang w:eastAsia="en-US"/>
        </w:rPr>
        <w:t>2</w:t>
      </w:r>
      <w:r w:rsidRPr="001742FB">
        <w:rPr>
          <w:rFonts w:ascii="Calibri" w:eastAsia="Times New Roman" w:hAnsi="Calibri" w:cs="Times New Roman"/>
          <w:spacing w:val="-5"/>
          <w:sz w:val="24"/>
          <w:szCs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частях</w:t>
      </w:r>
      <w:r w:rsidRPr="001742FB">
        <w:rPr>
          <w:rFonts w:ascii="Calibri" w:eastAsia="Times New Roman" w:hAnsi="Calibri" w:cs="Times New Roman"/>
          <w:sz w:val="24"/>
          <w:szCs w:val="24"/>
          <w:lang w:eastAsia="en-US"/>
        </w:rPr>
        <w:t>,</w:t>
      </w:r>
      <w:r w:rsidRPr="001742FB">
        <w:rPr>
          <w:rFonts w:ascii="Calibri" w:eastAsia="Times New Roman" w:hAnsi="Calibri" w:cs="Times New Roman"/>
          <w:spacing w:val="-52"/>
          <w:sz w:val="24"/>
          <w:szCs w:val="24"/>
          <w:lang w:eastAsia="en-US"/>
        </w:rPr>
        <w:t xml:space="preserve"> </w:t>
      </w:r>
      <w:r w:rsidRPr="001742FB">
        <w:rPr>
          <w:rFonts w:ascii="Calibri" w:eastAsia="Times New Roman" w:hAnsi="Calibri" w:cs="Times New Roman"/>
          <w:sz w:val="24"/>
          <w:szCs w:val="24"/>
          <w:lang w:eastAsia="en-US"/>
        </w:rPr>
        <w:t>7</w:t>
      </w:r>
      <w:r w:rsidRPr="001742FB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1742FB">
        <w:rPr>
          <w:rFonts w:ascii="Calibri" w:eastAsia="Times New Roman" w:hAnsi="Calibri" w:cs="Times New Roman"/>
          <w:sz w:val="24"/>
          <w:szCs w:val="24"/>
          <w:lang w:eastAsia="en-US"/>
        </w:rPr>
        <w:t>9</w:t>
      </w:r>
      <w:r w:rsidRPr="001742FB">
        <w:rPr>
          <w:rFonts w:ascii="Calibri" w:eastAsia="Times New Roman" w:hAnsi="Calibri" w:cs="Times New Roman"/>
          <w:spacing w:val="-5"/>
          <w:sz w:val="24"/>
          <w:szCs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классы</w:t>
      </w:r>
      <w:r w:rsidRPr="001742FB">
        <w:rPr>
          <w:rFonts w:ascii="Calibri" w:eastAsia="Times New Roman" w:hAnsi="Calibri" w:cs="Times New Roman"/>
          <w:sz w:val="24"/>
          <w:szCs w:val="24"/>
          <w:lang w:eastAsia="en-US"/>
        </w:rPr>
        <w:t>/</w:t>
      </w:r>
      <w:r w:rsidRPr="001742FB">
        <w:rPr>
          <w:rFonts w:ascii="Calibri" w:eastAsia="Times New Roman" w:hAnsi="Calibri" w:cs="Times New Roman"/>
          <w:spacing w:val="-4"/>
          <w:sz w:val="24"/>
          <w:szCs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sz w:val="24"/>
          <w:szCs w:val="24"/>
          <w:lang w:eastAsia="en-US"/>
        </w:rPr>
        <w:t>Высоцкий</w:t>
      </w:r>
      <w:r w:rsidRPr="001742FB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742FB">
        <w:rPr>
          <w:rFonts w:ascii="Calibri" w:eastAsia="Times New Roman" w:hAnsi="Calibri" w:cs="Times New Roman"/>
          <w:sz w:val="24"/>
          <w:szCs w:val="24"/>
          <w:lang w:eastAsia="en-US"/>
        </w:rPr>
        <w:t>.</w:t>
      </w:r>
      <w:r w:rsidRPr="001742FB">
        <w:rPr>
          <w:rFonts w:ascii="Times New Roman" w:eastAsia="Times New Roman" w:hAnsi="Times New Roman" w:cs="Times New Roman"/>
          <w:sz w:val="24"/>
          <w:szCs w:val="24"/>
          <w:lang w:eastAsia="en-US"/>
        </w:rPr>
        <w:t>Р</w:t>
      </w:r>
      <w:r w:rsidRPr="001742FB">
        <w:rPr>
          <w:rFonts w:ascii="Calibri" w:eastAsia="Times New Roman" w:hAnsi="Calibri" w:cs="Times New Roman"/>
          <w:sz w:val="24"/>
          <w:szCs w:val="24"/>
          <w:lang w:eastAsia="en-US"/>
        </w:rPr>
        <w:t>.,</w:t>
      </w:r>
      <w:r w:rsidRPr="001742FB">
        <w:rPr>
          <w:rFonts w:ascii="Calibri" w:eastAsia="Times New Roman" w:hAnsi="Calibri" w:cs="Times New Roman"/>
          <w:spacing w:val="-5"/>
          <w:sz w:val="24"/>
          <w:szCs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sz w:val="24"/>
          <w:szCs w:val="24"/>
          <w:lang w:eastAsia="en-US"/>
        </w:rPr>
        <w:t>Ященко</w:t>
      </w:r>
      <w:r w:rsidRPr="001742FB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742FB">
        <w:rPr>
          <w:rFonts w:ascii="Calibri" w:eastAsia="Times New Roman" w:hAnsi="Calibri" w:cs="Times New Roman"/>
          <w:sz w:val="24"/>
          <w:szCs w:val="24"/>
          <w:lang w:eastAsia="en-US"/>
        </w:rPr>
        <w:t>.</w:t>
      </w:r>
      <w:r w:rsidRPr="001742FB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742FB">
        <w:rPr>
          <w:rFonts w:ascii="Calibri" w:eastAsia="Times New Roman" w:hAnsi="Calibri" w:cs="Times New Roman"/>
          <w:sz w:val="24"/>
          <w:szCs w:val="24"/>
          <w:lang w:eastAsia="en-US"/>
        </w:rPr>
        <w:t>.;</w:t>
      </w:r>
      <w:r w:rsidRPr="001742FB">
        <w:rPr>
          <w:rFonts w:ascii="Calibri" w:eastAsia="Times New Roman" w:hAnsi="Calibri" w:cs="Times New Roman"/>
          <w:spacing w:val="-4"/>
          <w:sz w:val="24"/>
          <w:szCs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</w:t>
      </w:r>
      <w:r w:rsidRPr="001742FB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sz w:val="24"/>
          <w:szCs w:val="24"/>
          <w:lang w:eastAsia="en-US"/>
        </w:rPr>
        <w:t>ред</w:t>
      </w:r>
      <w:r w:rsidRPr="001742FB">
        <w:rPr>
          <w:rFonts w:ascii="Calibri" w:eastAsia="Times New Roman" w:hAnsi="Calibri" w:cs="Times New Roman"/>
          <w:sz w:val="24"/>
          <w:szCs w:val="24"/>
          <w:lang w:eastAsia="en-US"/>
        </w:rPr>
        <w:t>.</w:t>
      </w:r>
      <w:r w:rsidRPr="001742FB">
        <w:rPr>
          <w:rFonts w:ascii="Calibri" w:eastAsia="Times New Roman" w:hAnsi="Calibri" w:cs="Times New Roman"/>
          <w:spacing w:val="-1"/>
          <w:sz w:val="24"/>
          <w:szCs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sz w:val="24"/>
          <w:szCs w:val="24"/>
          <w:lang w:eastAsia="en-US"/>
        </w:rPr>
        <w:t>Ященко</w:t>
      </w:r>
      <w:r w:rsidRPr="001742FB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742FB">
        <w:rPr>
          <w:rFonts w:ascii="Calibri" w:eastAsia="Times New Roman" w:hAnsi="Calibri" w:cs="Times New Roman"/>
          <w:sz w:val="24"/>
          <w:szCs w:val="24"/>
          <w:lang w:eastAsia="en-US"/>
        </w:rPr>
        <w:t>.</w:t>
      </w:r>
      <w:r w:rsidRPr="001742FB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742FB">
        <w:rPr>
          <w:rFonts w:ascii="Calibri" w:eastAsia="Times New Roman" w:hAnsi="Calibri" w:cs="Times New Roman"/>
          <w:sz w:val="24"/>
          <w:szCs w:val="24"/>
          <w:lang w:eastAsia="en-US"/>
        </w:rPr>
        <w:t>.,</w:t>
      </w:r>
      <w:r w:rsidRPr="001742FB">
        <w:rPr>
          <w:rFonts w:ascii="Calibri" w:eastAsia="Times New Roman" w:hAnsi="Calibri" w:cs="Times New Roman"/>
          <w:spacing w:val="-4"/>
          <w:sz w:val="24"/>
          <w:szCs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sz w:val="24"/>
          <w:szCs w:val="24"/>
          <w:lang w:eastAsia="en-US"/>
        </w:rPr>
        <w:t>Акционерное</w:t>
      </w:r>
      <w:r w:rsidRPr="001742FB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общество</w:t>
      </w:r>
    </w:p>
    <w:p w:rsidR="001742FB" w:rsidRPr="001742FB" w:rsidRDefault="001742FB" w:rsidP="001742FB">
      <w:pPr>
        <w:widowControl w:val="0"/>
        <w:autoSpaceDE w:val="0"/>
        <w:autoSpaceDN w:val="0"/>
        <w:spacing w:after="0" w:line="293" w:lineRule="exact"/>
        <w:ind w:left="117"/>
        <w:rPr>
          <w:rFonts w:ascii="Calibri" w:eastAsia="Times New Roman" w:hAnsi="Calibri" w:cs="Times New Roman"/>
          <w:sz w:val="24"/>
          <w:szCs w:val="24"/>
          <w:lang w:eastAsia="en-US"/>
        </w:rPr>
      </w:pPr>
      <w:r w:rsidRPr="001742FB">
        <w:rPr>
          <w:rFonts w:ascii="Times New Roman" w:eastAsia="Times New Roman" w:hAnsi="Times New Roman" w:cs="Times New Roman"/>
          <w:sz w:val="24"/>
          <w:szCs w:val="24"/>
          <w:lang w:eastAsia="en-US"/>
        </w:rPr>
        <w:t>«Издательство</w:t>
      </w:r>
      <w:r w:rsidRPr="001742FB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1742FB">
        <w:rPr>
          <w:rFonts w:ascii="Calibri" w:eastAsia="Times New Roman" w:hAnsi="Calibri" w:cs="Times New Roman"/>
          <w:sz w:val="24"/>
          <w:szCs w:val="24"/>
          <w:lang w:eastAsia="en-US"/>
        </w:rPr>
        <w:t>"</w:t>
      </w:r>
      <w:r w:rsidRPr="001742FB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Просвещение</w:t>
      </w:r>
      <w:r w:rsidRPr="001742FB">
        <w:rPr>
          <w:rFonts w:ascii="Calibri" w:eastAsia="Times New Roman" w:hAnsi="Calibri" w:cs="Times New Roman"/>
          <w:sz w:val="24"/>
          <w:szCs w:val="24"/>
          <w:lang w:eastAsia="en-US"/>
        </w:rPr>
        <w:t>"</w:t>
      </w:r>
      <w:r w:rsidRPr="001742FB">
        <w:rPr>
          <w:rFonts w:ascii="Times New Roman" w:eastAsia="Times New Roman" w:hAnsi="Times New Roman" w:cs="Times New Roman"/>
          <w:sz w:val="24"/>
          <w:szCs w:val="24"/>
          <w:lang w:eastAsia="en-US"/>
        </w:rPr>
        <w:t>»</w:t>
      </w:r>
      <w:r w:rsidRPr="001742FB">
        <w:rPr>
          <w:rFonts w:ascii="Calibri" w:eastAsia="Times New Roman" w:hAnsi="Calibri" w:cs="Times New Roman"/>
          <w:sz w:val="24"/>
          <w:szCs w:val="24"/>
          <w:lang w:eastAsia="en-US"/>
        </w:rPr>
        <w:t>;</w:t>
      </w:r>
    </w:p>
    <w:p w:rsidR="001742FB" w:rsidRPr="001742FB" w:rsidRDefault="001742FB" w:rsidP="001742FB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6"/>
          <w:szCs w:val="24"/>
          <w:lang w:eastAsia="en-US"/>
        </w:rPr>
      </w:pPr>
    </w:p>
    <w:p w:rsidR="001742FB" w:rsidRPr="001742FB" w:rsidRDefault="001742FB" w:rsidP="001742FB">
      <w:pPr>
        <w:widowControl w:val="0"/>
        <w:autoSpaceDE w:val="0"/>
        <w:autoSpaceDN w:val="0"/>
        <w:spacing w:before="3" w:after="0" w:line="240" w:lineRule="auto"/>
        <w:rPr>
          <w:rFonts w:ascii="Calibri" w:eastAsia="Times New Roman" w:hAnsi="Times New Roman" w:cs="Times New Roman"/>
          <w:sz w:val="19"/>
          <w:szCs w:val="24"/>
          <w:lang w:eastAsia="en-US"/>
        </w:rPr>
      </w:pPr>
    </w:p>
    <w:p w:rsidR="001742FB" w:rsidRPr="001742FB" w:rsidRDefault="001742FB" w:rsidP="001742FB">
      <w:pPr>
        <w:widowControl w:val="0"/>
        <w:autoSpaceDE w:val="0"/>
        <w:autoSpaceDN w:val="0"/>
        <w:spacing w:after="0" w:line="240" w:lineRule="auto"/>
        <w:ind w:left="828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1742F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ЦИФРОВЫЕ</w:t>
      </w:r>
      <w:r w:rsidRPr="001742F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ОБРАЗОВАТЕЛЬНЫЕ</w:t>
      </w:r>
      <w:r w:rsidRPr="001742F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РЕСУРСЫ</w:t>
      </w:r>
      <w:r w:rsidRPr="001742F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</w:t>
      </w:r>
      <w:r w:rsidRPr="001742F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РЕСУРСЫ</w:t>
      </w:r>
      <w:r w:rsidRPr="001742F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СЕТИ</w:t>
      </w:r>
      <w:r w:rsidRPr="001742F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ИНТЕРНЕТ</w:t>
      </w:r>
    </w:p>
    <w:p w:rsidR="001742FB" w:rsidRPr="001742FB" w:rsidRDefault="001742FB" w:rsidP="001742F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1742FB" w:rsidRPr="001742FB" w:rsidRDefault="001742FB" w:rsidP="001742FB">
      <w:pPr>
        <w:widowControl w:val="0"/>
        <w:numPr>
          <w:ilvl w:val="0"/>
          <w:numId w:val="11"/>
        </w:numPr>
        <w:tabs>
          <w:tab w:val="left" w:pos="837"/>
          <w:tab w:val="left" w:pos="838"/>
        </w:tabs>
        <w:autoSpaceDE w:val="0"/>
        <w:autoSpaceDN w:val="0"/>
        <w:spacing w:after="0" w:line="244" w:lineRule="auto"/>
        <w:ind w:right="1100" w:hanging="361"/>
        <w:rPr>
          <w:rFonts w:ascii="Calibri" w:eastAsia="Times New Roman" w:hAnsi="Calibri" w:cs="Times New Roman"/>
          <w:sz w:val="24"/>
          <w:lang w:eastAsia="en-US"/>
        </w:rPr>
      </w:pPr>
      <w:r w:rsidRPr="001742FB">
        <w:rPr>
          <w:rFonts w:ascii="Times New Roman" w:eastAsia="Times New Roman" w:hAnsi="Times New Roman" w:cs="Times New Roman"/>
          <w:sz w:val="24"/>
          <w:lang w:eastAsia="en-US"/>
        </w:rPr>
        <w:t>Вероятность</w:t>
      </w:r>
      <w:r w:rsidRPr="001742FB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1742FB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sz w:val="24"/>
          <w:lang w:eastAsia="en-US"/>
        </w:rPr>
        <w:t>статистика</w:t>
      </w:r>
      <w:r w:rsidRPr="001742FB">
        <w:rPr>
          <w:rFonts w:ascii="Calibri" w:eastAsia="Times New Roman" w:hAnsi="Calibri" w:cs="Times New Roman"/>
          <w:sz w:val="24"/>
          <w:lang w:eastAsia="en-US"/>
        </w:rPr>
        <w:t>,</w:t>
      </w:r>
      <w:r w:rsidRPr="001742FB">
        <w:rPr>
          <w:rFonts w:ascii="Calibri" w:eastAsia="Times New Roman" w:hAnsi="Calibri" w:cs="Times New Roman"/>
          <w:spacing w:val="-4"/>
          <w:sz w:val="24"/>
          <w:lang w:eastAsia="en-US"/>
        </w:rPr>
        <w:t xml:space="preserve"> </w:t>
      </w:r>
      <w:r w:rsidRPr="001742FB">
        <w:rPr>
          <w:rFonts w:ascii="Calibri" w:eastAsia="Times New Roman" w:hAnsi="Calibri" w:cs="Times New Roman"/>
          <w:sz w:val="24"/>
          <w:lang w:eastAsia="en-US"/>
        </w:rPr>
        <w:t>7</w:t>
      </w:r>
      <w:r w:rsidRPr="001742FB">
        <w:rPr>
          <w:rFonts w:ascii="Calibri" w:eastAsia="Times New Roman" w:hAnsi="Calibri" w:cs="Times New Roman"/>
          <w:spacing w:val="-5"/>
          <w:sz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sz w:val="24"/>
          <w:lang w:eastAsia="en-US"/>
        </w:rPr>
        <w:t>класс</w:t>
      </w:r>
      <w:r w:rsidRPr="001742FB">
        <w:rPr>
          <w:rFonts w:ascii="Calibri" w:eastAsia="Times New Roman" w:hAnsi="Calibri" w:cs="Times New Roman"/>
          <w:sz w:val="24"/>
          <w:lang w:eastAsia="en-US"/>
        </w:rPr>
        <w:t>,</w:t>
      </w:r>
      <w:r w:rsidRPr="001742FB">
        <w:rPr>
          <w:rFonts w:ascii="Calibri" w:eastAsia="Times New Roman" w:hAnsi="Calibri" w:cs="Times New Roman"/>
          <w:spacing w:val="-4"/>
          <w:sz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sz w:val="24"/>
          <w:lang w:eastAsia="en-US"/>
        </w:rPr>
        <w:t>ФГАОУ</w:t>
      </w:r>
      <w:r w:rsidRPr="001742FB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sz w:val="24"/>
          <w:lang w:eastAsia="en-US"/>
        </w:rPr>
        <w:t>ДПО</w:t>
      </w:r>
      <w:r w:rsidRPr="001742FB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sz w:val="24"/>
          <w:lang w:eastAsia="en-US"/>
        </w:rPr>
        <w:t>«Академия</w:t>
      </w:r>
      <w:r w:rsidRPr="001742FB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proofErr w:type="spellStart"/>
      <w:r w:rsidRPr="001742FB">
        <w:rPr>
          <w:rFonts w:ascii="Times New Roman" w:eastAsia="Times New Roman" w:hAnsi="Times New Roman" w:cs="Times New Roman"/>
          <w:sz w:val="24"/>
          <w:lang w:eastAsia="en-US"/>
        </w:rPr>
        <w:t>Минпросвещения</w:t>
      </w:r>
      <w:proofErr w:type="spellEnd"/>
      <w:r w:rsidRPr="001742FB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sz w:val="24"/>
          <w:lang w:eastAsia="en-US"/>
        </w:rPr>
        <w:t>России»</w:t>
      </w:r>
      <w:r w:rsidRPr="001742FB">
        <w:rPr>
          <w:rFonts w:ascii="Calibri" w:eastAsia="Times New Roman" w:hAnsi="Calibri" w:cs="Times New Roman"/>
          <w:sz w:val="24"/>
          <w:lang w:eastAsia="en-US"/>
        </w:rPr>
        <w:t>;</w:t>
      </w:r>
    </w:p>
    <w:p w:rsidR="001742FB" w:rsidRPr="001742FB" w:rsidRDefault="001742FB" w:rsidP="001742FB">
      <w:pPr>
        <w:widowControl w:val="0"/>
        <w:numPr>
          <w:ilvl w:val="0"/>
          <w:numId w:val="11"/>
        </w:numPr>
        <w:tabs>
          <w:tab w:val="left" w:pos="837"/>
          <w:tab w:val="left" w:pos="838"/>
        </w:tabs>
        <w:autoSpaceDE w:val="0"/>
        <w:autoSpaceDN w:val="0"/>
        <w:spacing w:after="0" w:line="240" w:lineRule="auto"/>
        <w:ind w:right="1095" w:hanging="361"/>
        <w:rPr>
          <w:rFonts w:ascii="Calibri" w:eastAsia="Times New Roman" w:hAnsi="Calibri" w:cs="Times New Roman"/>
          <w:sz w:val="24"/>
          <w:lang w:eastAsia="en-US"/>
        </w:rPr>
      </w:pPr>
      <w:r w:rsidRPr="001742FB">
        <w:rPr>
          <w:rFonts w:ascii="Times New Roman" w:eastAsia="Times New Roman" w:hAnsi="Times New Roman" w:cs="Times New Roman"/>
          <w:sz w:val="24"/>
          <w:lang w:eastAsia="en-US"/>
        </w:rPr>
        <w:t>Вероятность</w:t>
      </w:r>
      <w:r w:rsidRPr="001742FB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1742FB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sz w:val="24"/>
          <w:lang w:eastAsia="en-US"/>
        </w:rPr>
        <w:t>статистика</w:t>
      </w:r>
      <w:r w:rsidRPr="001742FB">
        <w:rPr>
          <w:rFonts w:ascii="Calibri" w:eastAsia="Times New Roman" w:hAnsi="Calibri" w:cs="Times New Roman"/>
          <w:sz w:val="24"/>
          <w:lang w:eastAsia="en-US"/>
        </w:rPr>
        <w:t>,</w:t>
      </w:r>
      <w:r w:rsidRPr="001742FB">
        <w:rPr>
          <w:rFonts w:ascii="Calibri" w:eastAsia="Times New Roman" w:hAnsi="Calibri" w:cs="Times New Roman"/>
          <w:spacing w:val="-5"/>
          <w:sz w:val="24"/>
          <w:lang w:eastAsia="en-US"/>
        </w:rPr>
        <w:t xml:space="preserve"> </w:t>
      </w:r>
      <w:r w:rsidRPr="001742FB">
        <w:rPr>
          <w:rFonts w:ascii="Calibri" w:eastAsia="Times New Roman" w:hAnsi="Calibri" w:cs="Times New Roman"/>
          <w:sz w:val="24"/>
          <w:lang w:eastAsia="en-US"/>
        </w:rPr>
        <w:t>8</w:t>
      </w:r>
      <w:r w:rsidRPr="001742FB">
        <w:rPr>
          <w:rFonts w:ascii="Calibri" w:eastAsia="Times New Roman" w:hAnsi="Calibri" w:cs="Times New Roman"/>
          <w:spacing w:val="5"/>
          <w:sz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sz w:val="24"/>
          <w:lang w:eastAsia="en-US"/>
        </w:rPr>
        <w:t>класс</w:t>
      </w:r>
      <w:r w:rsidRPr="001742FB">
        <w:rPr>
          <w:rFonts w:ascii="Calibri" w:eastAsia="Times New Roman" w:hAnsi="Calibri" w:cs="Times New Roman"/>
          <w:sz w:val="24"/>
          <w:lang w:eastAsia="en-US"/>
        </w:rPr>
        <w:t xml:space="preserve">, </w:t>
      </w:r>
      <w:r w:rsidRPr="001742FB">
        <w:rPr>
          <w:rFonts w:ascii="Times New Roman" w:eastAsia="Times New Roman" w:hAnsi="Times New Roman" w:cs="Times New Roman"/>
          <w:sz w:val="24"/>
          <w:lang w:eastAsia="en-US"/>
        </w:rPr>
        <w:t>ФГАОУ</w:t>
      </w:r>
      <w:r w:rsidRPr="001742FB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sz w:val="24"/>
          <w:lang w:eastAsia="en-US"/>
        </w:rPr>
        <w:t>ДПО</w:t>
      </w:r>
      <w:r w:rsidRPr="001742FB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sz w:val="24"/>
          <w:lang w:eastAsia="en-US"/>
        </w:rPr>
        <w:t>«Академия</w:t>
      </w:r>
      <w:r w:rsidRPr="001742FB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proofErr w:type="spellStart"/>
      <w:r w:rsidRPr="001742FB">
        <w:rPr>
          <w:rFonts w:ascii="Times New Roman" w:eastAsia="Times New Roman" w:hAnsi="Times New Roman" w:cs="Times New Roman"/>
          <w:sz w:val="24"/>
          <w:lang w:eastAsia="en-US"/>
        </w:rPr>
        <w:t>Минпросвещения</w:t>
      </w:r>
      <w:proofErr w:type="spellEnd"/>
      <w:r w:rsidRPr="001742FB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sz w:val="24"/>
          <w:lang w:eastAsia="en-US"/>
        </w:rPr>
        <w:t>России»</w:t>
      </w:r>
      <w:r w:rsidRPr="001742FB">
        <w:rPr>
          <w:rFonts w:ascii="Calibri" w:eastAsia="Times New Roman" w:hAnsi="Calibri" w:cs="Times New Roman"/>
          <w:sz w:val="24"/>
          <w:lang w:eastAsia="en-US"/>
        </w:rPr>
        <w:t>;</w:t>
      </w:r>
    </w:p>
    <w:p w:rsidR="001742FB" w:rsidRPr="001742FB" w:rsidRDefault="001742FB" w:rsidP="001742FB">
      <w:pPr>
        <w:widowControl w:val="0"/>
        <w:numPr>
          <w:ilvl w:val="0"/>
          <w:numId w:val="11"/>
        </w:numPr>
        <w:tabs>
          <w:tab w:val="left" w:pos="837"/>
          <w:tab w:val="left" w:pos="838"/>
        </w:tabs>
        <w:autoSpaceDE w:val="0"/>
        <w:autoSpaceDN w:val="0"/>
        <w:spacing w:after="0" w:line="240" w:lineRule="auto"/>
        <w:ind w:right="1100" w:hanging="361"/>
        <w:rPr>
          <w:rFonts w:ascii="Calibri" w:eastAsia="Times New Roman" w:hAnsi="Calibri" w:cs="Times New Roman"/>
          <w:sz w:val="24"/>
          <w:lang w:eastAsia="en-US"/>
        </w:rPr>
      </w:pPr>
      <w:r w:rsidRPr="001742FB">
        <w:rPr>
          <w:rFonts w:ascii="Times New Roman" w:eastAsia="Times New Roman" w:hAnsi="Times New Roman" w:cs="Times New Roman"/>
          <w:sz w:val="24"/>
          <w:lang w:eastAsia="en-US"/>
        </w:rPr>
        <w:t>Вероятность</w:t>
      </w:r>
      <w:r w:rsidRPr="001742FB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1742FB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sz w:val="24"/>
          <w:lang w:eastAsia="en-US"/>
        </w:rPr>
        <w:t>статистика</w:t>
      </w:r>
      <w:r w:rsidRPr="001742FB">
        <w:rPr>
          <w:rFonts w:ascii="Calibri" w:eastAsia="Times New Roman" w:hAnsi="Calibri" w:cs="Times New Roman"/>
          <w:sz w:val="24"/>
          <w:lang w:eastAsia="en-US"/>
        </w:rPr>
        <w:t>,</w:t>
      </w:r>
      <w:r w:rsidRPr="001742FB">
        <w:rPr>
          <w:rFonts w:ascii="Calibri" w:eastAsia="Times New Roman" w:hAnsi="Calibri" w:cs="Times New Roman"/>
          <w:spacing w:val="-5"/>
          <w:sz w:val="24"/>
          <w:lang w:eastAsia="en-US"/>
        </w:rPr>
        <w:t xml:space="preserve"> </w:t>
      </w:r>
      <w:r>
        <w:rPr>
          <w:rFonts w:ascii="Calibri" w:eastAsia="Times New Roman" w:hAnsi="Calibri" w:cs="Times New Roman"/>
          <w:sz w:val="24"/>
          <w:lang w:eastAsia="en-US"/>
        </w:rPr>
        <w:t>9</w:t>
      </w:r>
      <w:r w:rsidRPr="001742FB">
        <w:rPr>
          <w:rFonts w:ascii="Calibri" w:eastAsia="Times New Roman" w:hAnsi="Calibri" w:cs="Times New Roman"/>
          <w:spacing w:val="-4"/>
          <w:sz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sz w:val="24"/>
          <w:lang w:eastAsia="en-US"/>
        </w:rPr>
        <w:t>класс</w:t>
      </w:r>
      <w:r w:rsidRPr="001742FB">
        <w:rPr>
          <w:rFonts w:ascii="Calibri" w:eastAsia="Times New Roman" w:hAnsi="Calibri" w:cs="Times New Roman"/>
          <w:sz w:val="24"/>
          <w:lang w:eastAsia="en-US"/>
        </w:rPr>
        <w:t>,</w:t>
      </w:r>
      <w:r w:rsidRPr="001742FB">
        <w:rPr>
          <w:rFonts w:ascii="Calibri" w:eastAsia="Times New Roman" w:hAnsi="Calibri" w:cs="Times New Roman"/>
          <w:spacing w:val="-5"/>
          <w:sz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sz w:val="24"/>
          <w:lang w:eastAsia="en-US"/>
        </w:rPr>
        <w:t>ФГАОУ</w:t>
      </w:r>
      <w:r w:rsidRPr="001742FB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sz w:val="24"/>
          <w:lang w:eastAsia="en-US"/>
        </w:rPr>
        <w:t>ДПО</w:t>
      </w:r>
      <w:r w:rsidRPr="001742FB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sz w:val="24"/>
          <w:lang w:eastAsia="en-US"/>
        </w:rPr>
        <w:t>«Академия</w:t>
      </w:r>
      <w:r w:rsidRPr="001742FB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proofErr w:type="spellStart"/>
      <w:r w:rsidRPr="001742FB">
        <w:rPr>
          <w:rFonts w:ascii="Times New Roman" w:eastAsia="Times New Roman" w:hAnsi="Times New Roman" w:cs="Times New Roman"/>
          <w:sz w:val="24"/>
          <w:lang w:eastAsia="en-US"/>
        </w:rPr>
        <w:t>Минпросвещения</w:t>
      </w:r>
      <w:proofErr w:type="spellEnd"/>
      <w:r w:rsidRPr="001742FB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1742FB">
        <w:rPr>
          <w:rFonts w:ascii="Times New Roman" w:eastAsia="Times New Roman" w:hAnsi="Times New Roman" w:cs="Times New Roman"/>
          <w:sz w:val="24"/>
          <w:lang w:eastAsia="en-US"/>
        </w:rPr>
        <w:t>России»</w:t>
      </w:r>
      <w:r w:rsidRPr="001742FB">
        <w:rPr>
          <w:rFonts w:ascii="Calibri" w:eastAsia="Times New Roman" w:hAnsi="Calibri" w:cs="Times New Roman"/>
          <w:sz w:val="24"/>
          <w:lang w:eastAsia="en-US"/>
        </w:rPr>
        <w:t>;</w:t>
      </w:r>
    </w:p>
    <w:p w:rsidR="001742FB" w:rsidRPr="00190C9E" w:rsidRDefault="001742FB" w:rsidP="00190C9E">
      <w:pPr>
        <w:widowControl w:val="0"/>
        <w:autoSpaceDE w:val="0"/>
        <w:autoSpaceDN w:val="0"/>
        <w:spacing w:before="1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01EC0" w:rsidRPr="006D4A0D" w:rsidRDefault="00D01EC0" w:rsidP="00D01E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4A0D" w:rsidRPr="006D4A0D" w:rsidRDefault="006D4A0D" w:rsidP="00C94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D4A0D" w:rsidRPr="006D4A0D" w:rsidSect="004147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A6A55"/>
    <w:multiLevelType w:val="multilevel"/>
    <w:tmpl w:val="219A8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3545EF"/>
    <w:multiLevelType w:val="hybridMultilevel"/>
    <w:tmpl w:val="384C24F0"/>
    <w:lvl w:ilvl="0" w:tplc="68EEE654">
      <w:start w:val="1"/>
      <w:numFmt w:val="decimal"/>
      <w:lvlText w:val="%1."/>
      <w:lvlJc w:val="left"/>
      <w:pPr>
        <w:tabs>
          <w:tab w:val="num" w:pos="1774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CB6DC4"/>
    <w:multiLevelType w:val="hybridMultilevel"/>
    <w:tmpl w:val="DB24A3F0"/>
    <w:lvl w:ilvl="0" w:tplc="CCEE83D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1A252EFA"/>
    <w:multiLevelType w:val="hybridMultilevel"/>
    <w:tmpl w:val="EF16A56E"/>
    <w:lvl w:ilvl="0" w:tplc="0E624B6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440C3A"/>
    <w:multiLevelType w:val="multilevel"/>
    <w:tmpl w:val="A41AF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090D5C"/>
    <w:multiLevelType w:val="hybridMultilevel"/>
    <w:tmpl w:val="498C02BE"/>
    <w:lvl w:ilvl="0" w:tplc="778833E0">
      <w:numFmt w:val="bullet"/>
      <w:lvlText w:val=""/>
      <w:lvlJc w:val="left"/>
      <w:pPr>
        <w:ind w:left="900" w:hanging="29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4C0D8B6">
      <w:numFmt w:val="bullet"/>
      <w:lvlText w:val="•"/>
      <w:lvlJc w:val="left"/>
      <w:pPr>
        <w:ind w:left="1812" w:hanging="299"/>
      </w:pPr>
      <w:rPr>
        <w:rFonts w:hint="default"/>
        <w:lang w:val="ru-RU" w:eastAsia="en-US" w:bidi="ar-SA"/>
      </w:rPr>
    </w:lvl>
    <w:lvl w:ilvl="2" w:tplc="7EE0FF7E">
      <w:numFmt w:val="bullet"/>
      <w:lvlText w:val="•"/>
      <w:lvlJc w:val="left"/>
      <w:pPr>
        <w:ind w:left="2724" w:hanging="299"/>
      </w:pPr>
      <w:rPr>
        <w:rFonts w:hint="default"/>
        <w:lang w:val="ru-RU" w:eastAsia="en-US" w:bidi="ar-SA"/>
      </w:rPr>
    </w:lvl>
    <w:lvl w:ilvl="3" w:tplc="47863DEC">
      <w:numFmt w:val="bullet"/>
      <w:lvlText w:val="•"/>
      <w:lvlJc w:val="left"/>
      <w:pPr>
        <w:ind w:left="3637" w:hanging="299"/>
      </w:pPr>
      <w:rPr>
        <w:rFonts w:hint="default"/>
        <w:lang w:val="ru-RU" w:eastAsia="en-US" w:bidi="ar-SA"/>
      </w:rPr>
    </w:lvl>
    <w:lvl w:ilvl="4" w:tplc="E282462E">
      <w:numFmt w:val="bullet"/>
      <w:lvlText w:val="•"/>
      <w:lvlJc w:val="left"/>
      <w:pPr>
        <w:ind w:left="4549" w:hanging="299"/>
      </w:pPr>
      <w:rPr>
        <w:rFonts w:hint="default"/>
        <w:lang w:val="ru-RU" w:eastAsia="en-US" w:bidi="ar-SA"/>
      </w:rPr>
    </w:lvl>
    <w:lvl w:ilvl="5" w:tplc="C06A18BE">
      <w:numFmt w:val="bullet"/>
      <w:lvlText w:val="•"/>
      <w:lvlJc w:val="left"/>
      <w:pPr>
        <w:ind w:left="5462" w:hanging="299"/>
      </w:pPr>
      <w:rPr>
        <w:rFonts w:hint="default"/>
        <w:lang w:val="ru-RU" w:eastAsia="en-US" w:bidi="ar-SA"/>
      </w:rPr>
    </w:lvl>
    <w:lvl w:ilvl="6" w:tplc="8E5CDB4E">
      <w:numFmt w:val="bullet"/>
      <w:lvlText w:val="•"/>
      <w:lvlJc w:val="left"/>
      <w:pPr>
        <w:ind w:left="6374" w:hanging="299"/>
      </w:pPr>
      <w:rPr>
        <w:rFonts w:hint="default"/>
        <w:lang w:val="ru-RU" w:eastAsia="en-US" w:bidi="ar-SA"/>
      </w:rPr>
    </w:lvl>
    <w:lvl w:ilvl="7" w:tplc="C9660B18">
      <w:numFmt w:val="bullet"/>
      <w:lvlText w:val="•"/>
      <w:lvlJc w:val="left"/>
      <w:pPr>
        <w:ind w:left="7286" w:hanging="299"/>
      </w:pPr>
      <w:rPr>
        <w:rFonts w:hint="default"/>
        <w:lang w:val="ru-RU" w:eastAsia="en-US" w:bidi="ar-SA"/>
      </w:rPr>
    </w:lvl>
    <w:lvl w:ilvl="8" w:tplc="D21C1BC6">
      <w:numFmt w:val="bullet"/>
      <w:lvlText w:val="•"/>
      <w:lvlJc w:val="left"/>
      <w:pPr>
        <w:ind w:left="8199" w:hanging="299"/>
      </w:pPr>
      <w:rPr>
        <w:rFonts w:hint="default"/>
        <w:lang w:val="ru-RU" w:eastAsia="en-US" w:bidi="ar-SA"/>
      </w:rPr>
    </w:lvl>
  </w:abstractNum>
  <w:abstractNum w:abstractNumId="6" w15:restartNumberingAfterBreak="0">
    <w:nsid w:val="2D734D93"/>
    <w:multiLevelType w:val="multilevel"/>
    <w:tmpl w:val="714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131CD2"/>
    <w:multiLevelType w:val="multilevel"/>
    <w:tmpl w:val="9FD06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973EA9"/>
    <w:multiLevelType w:val="multilevel"/>
    <w:tmpl w:val="2D86E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BF185E"/>
    <w:multiLevelType w:val="hybridMultilevel"/>
    <w:tmpl w:val="0CE88CC2"/>
    <w:lvl w:ilvl="0" w:tplc="588438E4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C62AAB"/>
    <w:multiLevelType w:val="multilevel"/>
    <w:tmpl w:val="3D10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9"/>
  </w:num>
  <w:num w:numId="5">
    <w:abstractNumId w:val="0"/>
  </w:num>
  <w:num w:numId="6">
    <w:abstractNumId w:val="4"/>
  </w:num>
  <w:num w:numId="7">
    <w:abstractNumId w:val="10"/>
  </w:num>
  <w:num w:numId="8">
    <w:abstractNumId w:val="8"/>
  </w:num>
  <w:num w:numId="9">
    <w:abstractNumId w:val="6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8BF"/>
    <w:rsid w:val="001742FB"/>
    <w:rsid w:val="00190C9E"/>
    <w:rsid w:val="0041472A"/>
    <w:rsid w:val="006B111C"/>
    <w:rsid w:val="006D0021"/>
    <w:rsid w:val="006D4A0D"/>
    <w:rsid w:val="007308BF"/>
    <w:rsid w:val="0076592A"/>
    <w:rsid w:val="00A9302D"/>
    <w:rsid w:val="00A95984"/>
    <w:rsid w:val="00AB7807"/>
    <w:rsid w:val="00C34551"/>
    <w:rsid w:val="00C944AD"/>
    <w:rsid w:val="00D01EC0"/>
    <w:rsid w:val="00D73354"/>
    <w:rsid w:val="00E87333"/>
    <w:rsid w:val="00F4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098B3"/>
  <w15:docId w15:val="{D032BFBD-0F92-40B0-8C02-1F7CFED69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92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5">
    <w:name w:val="Body text (5)_"/>
    <w:link w:val="Bodytext50"/>
    <w:uiPriority w:val="99"/>
    <w:locked/>
    <w:rsid w:val="0076592A"/>
    <w:rPr>
      <w:rFonts w:ascii="Times New Roman" w:hAnsi="Times New Roman" w:cs="Times New Roman"/>
      <w:b/>
      <w:i/>
      <w:sz w:val="21"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rsid w:val="0076592A"/>
    <w:pPr>
      <w:widowControl w:val="0"/>
      <w:shd w:val="clear" w:color="auto" w:fill="FFFFFF"/>
      <w:spacing w:before="420" w:after="360" w:line="240" w:lineRule="atLeast"/>
      <w:jc w:val="both"/>
    </w:pPr>
    <w:rPr>
      <w:rFonts w:ascii="Times New Roman" w:eastAsiaTheme="minorHAnsi" w:hAnsi="Times New Roman" w:cs="Times New Roman"/>
      <w:b/>
      <w:i/>
      <w:sz w:val="21"/>
      <w:lang w:eastAsia="en-US"/>
    </w:rPr>
  </w:style>
  <w:style w:type="character" w:styleId="a3">
    <w:name w:val="Hyperlink"/>
    <w:uiPriority w:val="99"/>
    <w:unhideWhenUsed/>
    <w:rsid w:val="00A9598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95984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94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0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учитель</cp:lastModifiedBy>
  <cp:revision>3</cp:revision>
  <dcterms:created xsi:type="dcterms:W3CDTF">2023-11-03T08:49:00Z</dcterms:created>
  <dcterms:modified xsi:type="dcterms:W3CDTF">2023-11-03T09:17:00Z</dcterms:modified>
</cp:coreProperties>
</file>